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推荐全国五一劳动奖和全国工人先锋号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证 明 材 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/>
          <w:color w:val="auto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根据《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转发中华全国总工会办公厅关于推荐评选2023年全国五一劳动奖和全国工人先锋号的通知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》精神，我单位推荐全国五一劳动奖章共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名，均已征得公安部门同意，全国五一劳动奖状候选对象共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个企业，全国五一劳动奖章候选对象共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名企业负责人，均已征得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发展改革、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人力资源社会保障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、生态环境、应急管理、税务、市场监管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eastAsia="zh-CN"/>
        </w:rPr>
        <w:t>、卫健</w:t>
      </w:r>
      <w:bookmarkStart w:id="0" w:name="_GoBack"/>
      <w:bookmarkEnd w:id="0"/>
      <w:r>
        <w:rPr>
          <w:rFonts w:hint="eastAsia" w:hAnsi="宋体" w:cs="宋体"/>
          <w:color w:val="auto"/>
          <w:kern w:val="0"/>
          <w:szCs w:val="32"/>
          <w:highlight w:val="none"/>
        </w:rPr>
        <w:t>等部门审查同意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22"/>
        </w:rPr>
        <w:t>注册地不在</w:t>
      </w:r>
      <w:r>
        <w:rPr>
          <w:rFonts w:hint="eastAsia" w:ascii="仿宋_GB2312"/>
          <w:color w:val="auto"/>
          <w:sz w:val="32"/>
          <w:szCs w:val="22"/>
          <w:lang w:eastAsia="zh-CN"/>
        </w:rPr>
        <w:t>本地的相关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企业（奖状单位和企业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负责人单位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）</w:t>
      </w:r>
      <w:r>
        <w:rPr>
          <w:rFonts w:hint="eastAsia" w:ascii="仿宋_GB2312"/>
          <w:color w:val="auto"/>
          <w:sz w:val="32"/>
          <w:szCs w:val="22"/>
          <w:lang w:eastAsia="zh-CN"/>
        </w:rPr>
        <w:t>已征得</w:t>
      </w:r>
      <w:r>
        <w:rPr>
          <w:rFonts w:hint="eastAsia" w:ascii="仿宋_GB2312" w:eastAsia="仿宋_GB2312"/>
          <w:color w:val="auto"/>
          <w:sz w:val="32"/>
          <w:szCs w:val="22"/>
        </w:rPr>
        <w:t>注册地有关部门的</w:t>
      </w:r>
      <w:r>
        <w:rPr>
          <w:rFonts w:hint="eastAsia" w:ascii="仿宋_GB2312"/>
          <w:color w:val="auto"/>
          <w:sz w:val="32"/>
          <w:szCs w:val="22"/>
          <w:lang w:eastAsia="zh-CN"/>
        </w:rPr>
        <w:t>同意</w:t>
      </w:r>
      <w:r>
        <w:rPr>
          <w:rFonts w:hint="eastAsia" w:ascii="仿宋_GB2312" w:eastAsia="仿宋_GB2312"/>
          <w:color w:val="auto"/>
          <w:sz w:val="32"/>
          <w:szCs w:val="22"/>
        </w:rPr>
        <w:t>。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所在企业都已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组建工会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建立职代会和集体合同制度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建立职工董事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职工监事制度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。其中，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个国有和国有控股企业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已征得审计、纪检、监察等部门审查同意；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名国有和国有控股企业负责人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已征得审计、纪检、监察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组织人事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等部门审查同意；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</w:t>
      </w:r>
      <w:r>
        <w:rPr>
          <w:rFonts w:hint="eastAsia" w:ascii="仿宋_GB2312"/>
          <w:color w:val="auto"/>
          <w:highlight w:val="none"/>
        </w:rPr>
        <w:t>非公企业、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个非公企业</w:t>
      </w:r>
      <w:r>
        <w:rPr>
          <w:rFonts w:hint="eastAsia" w:ascii="仿宋_GB2312"/>
          <w:color w:val="auto"/>
          <w:highlight w:val="none"/>
        </w:rPr>
        <w:t>负责人已征得统战部门、工商联的同意</w:t>
      </w:r>
      <w:r>
        <w:rPr>
          <w:rFonts w:hint="eastAsia" w:ascii="仿宋_GB2312"/>
          <w:color w:val="auto"/>
          <w:highlight w:val="none"/>
          <w:lang w:eastAsia="zh-CN"/>
        </w:rPr>
        <w:t>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</w:t>
      </w:r>
      <w:r>
        <w:rPr>
          <w:rFonts w:hint="eastAsia" w:ascii="仿宋_GB2312"/>
          <w:color w:val="auto"/>
          <w:highlight w:val="none"/>
        </w:rPr>
        <w:t>企业负责人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</w:t>
      </w:r>
      <w:r>
        <w:rPr>
          <w:rFonts w:hint="eastAsia" w:ascii="仿宋_GB2312"/>
          <w:color w:val="auto"/>
          <w:highlight w:val="none"/>
        </w:rPr>
        <w:t>其上级党委或上级主管部门对其廉洁自律、遵纪守法等方面情况审查同意。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名机关和事业单位县处级领导干部（含非领导职务），已按照干部管理权限，征得了组织、纪检部门同意。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名跨</w:t>
      </w:r>
      <w:r>
        <w:rPr>
          <w:rFonts w:hint="eastAsia" w:ascii="仿宋_GB2312"/>
          <w:color w:val="auto"/>
          <w:szCs w:val="32"/>
          <w:highlight w:val="none"/>
        </w:rPr>
        <w:t>省（区、市）农民工，已征得其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户籍所在地或工作所在地同意。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所推荐的全国五一劳动奖状候选对象共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个企事业和全国工人先锋号候选对象共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个车间、工段、班组（科室）均开展了劳动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和技能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竞赛。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负责人签名：                （推荐单位公章）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 xml:space="preserve">年   月   日    </w:t>
      </w:r>
    </w:p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F31C1"/>
    <w:rsid w:val="2E3F31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2023-02-27T04:06:00Z</dcterms:created>
  <dc:creator>尚晶晶</dc:creator>
  <cp:lastModifiedBy>尚晶晶</cp:lastModifiedBy>
  <dcterms:modified xsi:type="dcterms:W3CDTF">2023-02-27T04:07:56Z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